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E63D" w14:textId="34CA3D13" w:rsidR="00BD15E8" w:rsidRDefault="008C0F39" w:rsidP="008C0F39">
      <w:pPr>
        <w:contextualSpacing/>
        <w:jc w:val="center"/>
      </w:pPr>
      <w:r w:rsidRPr="008C0F39">
        <w:rPr>
          <w:noProof/>
        </w:rPr>
        <w:drawing>
          <wp:inline distT="0" distB="0" distL="0" distR="0" wp14:anchorId="4D95D06D" wp14:editId="267ED475">
            <wp:extent cx="5966557" cy="3004457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481"/>
                    <a:stretch/>
                  </pic:blipFill>
                  <pic:spPr bwMode="auto">
                    <a:xfrm>
                      <a:off x="0" y="0"/>
                      <a:ext cx="6013224" cy="3027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5E4FF4" w14:textId="4EFB2C31" w:rsidR="008C0F39" w:rsidRPr="00233269" w:rsidRDefault="00233269" w:rsidP="00233269">
      <w:pPr>
        <w:spacing w:line="240" w:lineRule="auto"/>
        <w:jc w:val="center"/>
        <w:rPr>
          <w:b/>
          <w:bCs/>
        </w:rPr>
      </w:pPr>
      <w:r w:rsidRPr="00233269">
        <w:rPr>
          <w:b/>
          <w:bCs/>
          <w:u w:val="single"/>
        </w:rPr>
        <w:fldChar w:fldCharType="begin"/>
      </w:r>
      <w:r w:rsidRPr="00233269">
        <w:rPr>
          <w:b/>
          <w:bCs/>
          <w:u w:val="single"/>
        </w:rPr>
        <w:instrText xml:space="preserve"> HYPERLINK "https://cpdappe.weebly.com/" </w:instrText>
      </w:r>
      <w:r w:rsidRPr="00233269">
        <w:rPr>
          <w:b/>
          <w:bCs/>
          <w:u w:val="single"/>
        </w:rPr>
        <w:fldChar w:fldCharType="separate"/>
      </w:r>
      <w:r w:rsidRPr="00233269">
        <w:rPr>
          <w:rStyle w:val="Hyperlink"/>
          <w:b/>
          <w:bCs/>
        </w:rPr>
        <w:t>https://cpdappe.weebly.com/</w:t>
      </w:r>
      <w:r w:rsidRPr="00233269">
        <w:rPr>
          <w:b/>
          <w:bCs/>
        </w:rPr>
        <w:fldChar w:fldCharType="end"/>
      </w:r>
    </w:p>
    <w:p w14:paraId="6BA91F4B" w14:textId="77777777" w:rsidR="00233269" w:rsidRPr="00233269" w:rsidRDefault="00233269" w:rsidP="008C0F39">
      <w:pPr>
        <w:spacing w:line="240" w:lineRule="auto"/>
        <w:rPr>
          <w:sz w:val="6"/>
          <w:szCs w:val="6"/>
        </w:rPr>
      </w:pPr>
    </w:p>
    <w:p w14:paraId="34AB0147" w14:textId="40D94E99" w:rsidR="008C0F39" w:rsidRPr="008C0F39" w:rsidRDefault="008C0F39" w:rsidP="008C0F39">
      <w:pPr>
        <w:spacing w:line="240" w:lineRule="auto"/>
      </w:pPr>
      <w:r w:rsidRPr="008C0F39">
        <w:t>At the completion of this activity, participants will be able to:</w:t>
      </w:r>
    </w:p>
    <w:p w14:paraId="1F5CCA13" w14:textId="77777777" w:rsidR="008C0F39" w:rsidRPr="008C0F39" w:rsidRDefault="008C0F39" w:rsidP="008C0F39">
      <w:r w:rsidRPr="008C0F39">
        <w:t>1. Describe the CPD process and its elements</w:t>
      </w:r>
    </w:p>
    <w:p w14:paraId="45C1071B" w14:textId="77777777" w:rsidR="008C0F39" w:rsidRPr="008C0F39" w:rsidRDefault="008C0F39" w:rsidP="008C0F39">
      <w:r w:rsidRPr="008C0F39">
        <w:t>2. Predict the benefits of a pharmacy practice experience devoted to students’ immersion in CPD</w:t>
      </w:r>
    </w:p>
    <w:p w14:paraId="7DC1ADA4" w14:textId="379AFC71" w:rsidR="008C0F39" w:rsidRDefault="008C0F39" w:rsidP="008C0F39">
      <w:r w:rsidRPr="008C0F39">
        <w:t xml:space="preserve">3. Illustrate how their institution can intentionally promote CPD for PharmD students </w:t>
      </w:r>
    </w:p>
    <w:p w14:paraId="4FD3411C" w14:textId="77777777" w:rsidR="00233269" w:rsidRPr="00233269" w:rsidRDefault="00233269" w:rsidP="008C0F39">
      <w:pPr>
        <w:rPr>
          <w:sz w:val="6"/>
          <w:szCs w:val="6"/>
        </w:rPr>
      </w:pPr>
    </w:p>
    <w:p w14:paraId="0F47B8EE" w14:textId="11A677C4" w:rsidR="00E70883" w:rsidRDefault="008C0F39" w:rsidP="008C0F39">
      <w:pPr>
        <w:spacing w:line="240" w:lineRule="auto"/>
        <w:contextualSpacing/>
        <w:jc w:val="center"/>
      </w:pPr>
      <w:r w:rsidRPr="00F1257F">
        <w:rPr>
          <w:noProof/>
        </w:rPr>
        <w:drawing>
          <wp:inline distT="0" distB="0" distL="0" distR="0" wp14:anchorId="31A8E83E" wp14:editId="760C896B">
            <wp:extent cx="4587446" cy="3175924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9323" cy="318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D6249" w14:textId="3FA1AE0C" w:rsidR="008C0F39" w:rsidRDefault="008C0F39" w:rsidP="008C0F39">
      <w:pPr>
        <w:spacing w:line="240" w:lineRule="auto"/>
        <w:contextualSpacing/>
        <w:jc w:val="center"/>
        <w:rPr>
          <w:sz w:val="16"/>
          <w:szCs w:val="16"/>
        </w:rPr>
      </w:pPr>
      <w:r w:rsidRPr="00320DEF">
        <w:rPr>
          <w:sz w:val="16"/>
          <w:szCs w:val="16"/>
        </w:rPr>
        <w:t>Copyright © 2005 - 2014 Accreditation Council for Pharmacy Education. Used with permission</w:t>
      </w:r>
      <w:r>
        <w:rPr>
          <w:sz w:val="16"/>
          <w:szCs w:val="16"/>
        </w:rPr>
        <w:t>.</w:t>
      </w:r>
    </w:p>
    <w:p w14:paraId="58F55E1B" w14:textId="5BFED847" w:rsidR="00320DEF" w:rsidRPr="00795453" w:rsidRDefault="006804BF" w:rsidP="00795453">
      <w:pPr>
        <w:spacing w:line="240" w:lineRule="auto"/>
        <w:contextualSpacing/>
        <w:jc w:val="center"/>
        <w:rPr>
          <w:sz w:val="16"/>
          <w:szCs w:val="16"/>
        </w:rPr>
      </w:pPr>
      <w:hyperlink r:id="rId9" w:history="1">
        <w:r w:rsidR="008C0F39" w:rsidRPr="008C0F39">
          <w:rPr>
            <w:rStyle w:val="Hyperlink"/>
            <w:sz w:val="16"/>
            <w:szCs w:val="16"/>
          </w:rPr>
          <w:t>https://www.acpe-accredit.org/pdf/CPDGuidance%20ProfessionPharmacyJan2015.pdf</w:t>
        </w:r>
      </w:hyperlink>
      <w:r w:rsidR="008C0F39" w:rsidRPr="008C0F39">
        <w:rPr>
          <w:sz w:val="16"/>
          <w:szCs w:val="16"/>
        </w:rPr>
        <w:t xml:space="preserve"> </w:t>
      </w:r>
    </w:p>
    <w:p w14:paraId="76628C47" w14:textId="7675A2A4" w:rsidR="002D7584" w:rsidRDefault="00BC2C47" w:rsidP="002F3EF9">
      <w:r>
        <w:lastRenderedPageBreak/>
        <w:t>Think/Pair/Share</w:t>
      </w:r>
      <w:r w:rsidR="004C334E">
        <w:t>:</w:t>
      </w:r>
    </w:p>
    <w:p w14:paraId="299F7BC2" w14:textId="5D382FAF" w:rsidR="00795453" w:rsidRDefault="00A02B33" w:rsidP="00795453">
      <w:pPr>
        <w:pStyle w:val="ListParagraph"/>
        <w:numPr>
          <w:ilvl w:val="0"/>
          <w:numId w:val="3"/>
        </w:numPr>
      </w:pPr>
      <w:r w:rsidRPr="00A02B33">
        <w:t xml:space="preserve">The transition from didactic to experiential learning is </w:t>
      </w:r>
      <w:r w:rsidR="00795453">
        <w:t>vast,</w:t>
      </w:r>
      <w:r w:rsidRPr="00A02B33">
        <w:t xml:space="preserve"> as is the gap from student to pharmacist. How can CPD help bridge this gap?</w:t>
      </w:r>
    </w:p>
    <w:p w14:paraId="4F8A2896" w14:textId="77777777" w:rsidR="004C334E" w:rsidRDefault="004C334E" w:rsidP="004C334E"/>
    <w:p w14:paraId="72221256" w14:textId="77777777" w:rsidR="004C334E" w:rsidRDefault="004C334E" w:rsidP="004C334E"/>
    <w:p w14:paraId="46838388" w14:textId="615C3243" w:rsidR="004C334E" w:rsidRDefault="00DA6C92" w:rsidP="00030C36">
      <w:pPr>
        <w:pStyle w:val="ListParagraph"/>
        <w:numPr>
          <w:ilvl w:val="0"/>
          <w:numId w:val="3"/>
        </w:numPr>
      </w:pPr>
      <w:r w:rsidRPr="00DA6C92">
        <w:t xml:space="preserve">What are some ways </w:t>
      </w:r>
      <w:r w:rsidR="007C45BA">
        <w:t>I</w:t>
      </w:r>
      <w:r w:rsidRPr="00DA6C92">
        <w:t xml:space="preserve"> can implement CPD training/experiences at </w:t>
      </w:r>
      <w:r w:rsidR="007C45BA">
        <w:t>my</w:t>
      </w:r>
      <w:r w:rsidRPr="00DA6C92">
        <w:t xml:space="preserve"> institution?  </w:t>
      </w:r>
    </w:p>
    <w:p w14:paraId="7A05AB24" w14:textId="43C6ECB4" w:rsidR="004C334E" w:rsidRDefault="004C334E" w:rsidP="004C334E"/>
    <w:p w14:paraId="41738CFB" w14:textId="77777777" w:rsidR="004C334E" w:rsidRDefault="004C334E" w:rsidP="004C334E"/>
    <w:p w14:paraId="477B94E3" w14:textId="3BAD9D44" w:rsidR="00A02B33" w:rsidRPr="00A02B33" w:rsidRDefault="00A02B33" w:rsidP="00795453">
      <w:pPr>
        <w:pStyle w:val="ListParagraph"/>
        <w:numPr>
          <w:ilvl w:val="0"/>
          <w:numId w:val="3"/>
        </w:numPr>
      </w:pPr>
      <w:r w:rsidRPr="00A02B33">
        <w:t>What are some potential barriers that exist to implement</w:t>
      </w:r>
      <w:r w:rsidR="00DA6C92">
        <w:t>ing</w:t>
      </w:r>
      <w:r w:rsidRPr="00A02B33">
        <w:t xml:space="preserve"> a CPD experience at </w:t>
      </w:r>
      <w:r w:rsidR="007C45BA">
        <w:t>my</w:t>
      </w:r>
      <w:r w:rsidRPr="00A02B33">
        <w:t xml:space="preserve"> institution? </w:t>
      </w:r>
    </w:p>
    <w:p w14:paraId="52B57390" w14:textId="77777777" w:rsidR="00A02B33" w:rsidRDefault="00A02B33" w:rsidP="002F3EF9"/>
    <w:p w14:paraId="5CEABCAA" w14:textId="77777777" w:rsidR="00BC2C47" w:rsidRDefault="00BC2C47" w:rsidP="002F3EF9"/>
    <w:p w14:paraId="6B431502" w14:textId="45F9FD74" w:rsidR="00535C20" w:rsidRDefault="002D7584" w:rsidP="002F3EF9">
      <w:r>
        <w:t>Reflection</w:t>
      </w:r>
      <w:r w:rsidR="004C334E">
        <w:t>:</w:t>
      </w:r>
    </w:p>
    <w:p w14:paraId="673FD5A0" w14:textId="205FA945" w:rsidR="002D7584" w:rsidRDefault="00535C20" w:rsidP="004C334E">
      <w:pPr>
        <w:pStyle w:val="ListParagraph"/>
        <w:numPr>
          <w:ilvl w:val="0"/>
          <w:numId w:val="4"/>
        </w:numPr>
      </w:pPr>
      <w:r>
        <w:t>W</w:t>
      </w:r>
      <w:r w:rsidR="0074189A">
        <w:t>hat is interesting</w:t>
      </w:r>
      <w:r>
        <w:t>/exciting about this?</w:t>
      </w:r>
    </w:p>
    <w:p w14:paraId="10ED84D3" w14:textId="3E51051F" w:rsidR="004C334E" w:rsidRDefault="004C334E" w:rsidP="004C334E"/>
    <w:p w14:paraId="453E3D38" w14:textId="77777777" w:rsidR="004C334E" w:rsidRDefault="004C334E" w:rsidP="004C334E"/>
    <w:p w14:paraId="64AC129F" w14:textId="7FBF67B4" w:rsidR="00535C20" w:rsidRDefault="00535C20" w:rsidP="004C334E">
      <w:pPr>
        <w:pStyle w:val="ListParagraph"/>
        <w:numPr>
          <w:ilvl w:val="0"/>
          <w:numId w:val="4"/>
        </w:numPr>
      </w:pPr>
      <w:r>
        <w:t>What do I want to learn more about?</w:t>
      </w:r>
    </w:p>
    <w:p w14:paraId="6CFA66D7" w14:textId="6072D9DE" w:rsidR="004C334E" w:rsidRDefault="004C334E" w:rsidP="004C334E"/>
    <w:p w14:paraId="311D0685" w14:textId="77777777" w:rsidR="004C334E" w:rsidRDefault="004C334E" w:rsidP="004C334E"/>
    <w:p w14:paraId="271DFF33" w14:textId="418FF33C" w:rsidR="00535C20" w:rsidRDefault="00535C20" w:rsidP="004C334E">
      <w:pPr>
        <w:pStyle w:val="ListParagraph"/>
        <w:numPr>
          <w:ilvl w:val="0"/>
          <w:numId w:val="4"/>
        </w:numPr>
      </w:pPr>
      <w:r>
        <w:t>What concerns do I have about this?</w:t>
      </w:r>
    </w:p>
    <w:p w14:paraId="4A73133F" w14:textId="34525EB0" w:rsidR="004C334E" w:rsidRDefault="004C334E" w:rsidP="004C334E"/>
    <w:p w14:paraId="57075177" w14:textId="77777777" w:rsidR="004C334E" w:rsidRDefault="004C334E" w:rsidP="004C334E"/>
    <w:p w14:paraId="78E9C276" w14:textId="79288A64" w:rsidR="0076337B" w:rsidRDefault="004C334E" w:rsidP="004C334E">
      <w:pPr>
        <w:pStyle w:val="ListParagraph"/>
        <w:numPr>
          <w:ilvl w:val="0"/>
          <w:numId w:val="4"/>
        </w:numPr>
      </w:pPr>
      <w:r>
        <w:t>What were my “aha!” / Eureka</w:t>
      </w:r>
      <w:r w:rsidR="0076337B">
        <w:t xml:space="preserve"> moments?</w:t>
      </w:r>
    </w:p>
    <w:p w14:paraId="05E624F3" w14:textId="6845A2B2" w:rsidR="00926522" w:rsidRDefault="00926522" w:rsidP="002F3EF9"/>
    <w:p w14:paraId="1AF1E434" w14:textId="77777777" w:rsidR="00320DEF" w:rsidRDefault="00320DEF" w:rsidP="002F3EF9"/>
    <w:p w14:paraId="2E029A5D" w14:textId="12CB43BA" w:rsidR="00926522" w:rsidRDefault="00926522" w:rsidP="002F3EF9">
      <w:r>
        <w:t>Goals:</w:t>
      </w:r>
    </w:p>
    <w:p w14:paraId="3D6233AF" w14:textId="351D9379" w:rsidR="005729F7" w:rsidRDefault="0076337B" w:rsidP="002F3EF9">
      <w:pPr>
        <w:pStyle w:val="ListParagraph"/>
        <w:numPr>
          <w:ilvl w:val="0"/>
          <w:numId w:val="5"/>
        </w:numPr>
      </w:pPr>
      <w:r>
        <w:t>What can I take back to my institution/program?</w:t>
      </w:r>
    </w:p>
    <w:sectPr w:rsidR="005729F7" w:rsidSect="00254F73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A8FE" w14:textId="77777777" w:rsidR="006804BF" w:rsidRDefault="006804BF" w:rsidP="00795453">
      <w:pPr>
        <w:spacing w:after="0" w:line="240" w:lineRule="auto"/>
      </w:pPr>
      <w:r>
        <w:separator/>
      </w:r>
    </w:p>
  </w:endnote>
  <w:endnote w:type="continuationSeparator" w:id="0">
    <w:p w14:paraId="22803C9E" w14:textId="77777777" w:rsidR="006804BF" w:rsidRDefault="006804BF" w:rsidP="0079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36465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CCCACD" w14:textId="22C4DB67" w:rsidR="00795453" w:rsidRDefault="00795453" w:rsidP="001B03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C98079" w14:textId="77777777" w:rsidR="00795453" w:rsidRDefault="00795453" w:rsidP="007954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7750" w14:textId="21E64438" w:rsidR="00795453" w:rsidRDefault="00254F73" w:rsidP="00795453">
    <w:pPr>
      <w:pStyle w:val="Footer"/>
      <w:ind w:right="360"/>
    </w:pPr>
    <w:r w:rsidRPr="00A378C2">
      <w:rPr>
        <w:rFonts w:cstheme="minorHAnsi"/>
        <w:noProof/>
        <w:sz w:val="18"/>
        <w:szCs w:val="18"/>
      </w:rPr>
      <w:drawing>
        <wp:inline distT="0" distB="0" distL="0" distR="0" wp14:anchorId="19D3E4D9" wp14:editId="2B0280FF">
          <wp:extent cx="5943600" cy="1179830"/>
          <wp:effectExtent l="0" t="0" r="0" b="1270"/>
          <wp:docPr id="1" name="Picture 1" descr="Rectang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ctangl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1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8E93" w14:textId="77777777" w:rsidR="006804BF" w:rsidRDefault="006804BF" w:rsidP="00795453">
      <w:pPr>
        <w:spacing w:after="0" w:line="240" w:lineRule="auto"/>
      </w:pPr>
      <w:r>
        <w:separator/>
      </w:r>
    </w:p>
  </w:footnote>
  <w:footnote w:type="continuationSeparator" w:id="0">
    <w:p w14:paraId="6E99BCCF" w14:textId="77777777" w:rsidR="006804BF" w:rsidRDefault="006804BF" w:rsidP="00795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3FE"/>
    <w:multiLevelType w:val="hybridMultilevel"/>
    <w:tmpl w:val="B668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665DB"/>
    <w:multiLevelType w:val="hybridMultilevel"/>
    <w:tmpl w:val="C14A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2D7A"/>
    <w:multiLevelType w:val="hybridMultilevel"/>
    <w:tmpl w:val="E09C66DA"/>
    <w:lvl w:ilvl="0" w:tplc="27985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24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C3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63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6D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6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67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22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48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A2628D"/>
    <w:multiLevelType w:val="hybridMultilevel"/>
    <w:tmpl w:val="1B06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75D8F"/>
    <w:multiLevelType w:val="hybridMultilevel"/>
    <w:tmpl w:val="F7BE00D8"/>
    <w:lvl w:ilvl="0" w:tplc="A9F0D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0B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8B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C8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CF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8C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62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29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6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95831301">
    <w:abstractNumId w:val="2"/>
  </w:num>
  <w:num w:numId="2" w16cid:durableId="56440654">
    <w:abstractNumId w:val="4"/>
  </w:num>
  <w:num w:numId="3" w16cid:durableId="185102287">
    <w:abstractNumId w:val="1"/>
  </w:num>
  <w:num w:numId="4" w16cid:durableId="642199089">
    <w:abstractNumId w:val="3"/>
  </w:num>
  <w:num w:numId="5" w16cid:durableId="74141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DC"/>
    <w:rsid w:val="00030C36"/>
    <w:rsid w:val="000C6ADC"/>
    <w:rsid w:val="00201027"/>
    <w:rsid w:val="00233269"/>
    <w:rsid w:val="00254F73"/>
    <w:rsid w:val="002A4F70"/>
    <w:rsid w:val="002D7584"/>
    <w:rsid w:val="002F3EF9"/>
    <w:rsid w:val="00320DEF"/>
    <w:rsid w:val="003522E1"/>
    <w:rsid w:val="003F3166"/>
    <w:rsid w:val="004C334E"/>
    <w:rsid w:val="00535C20"/>
    <w:rsid w:val="0056523D"/>
    <w:rsid w:val="005729F7"/>
    <w:rsid w:val="00647594"/>
    <w:rsid w:val="006804BF"/>
    <w:rsid w:val="0074189A"/>
    <w:rsid w:val="0076337B"/>
    <w:rsid w:val="007700F5"/>
    <w:rsid w:val="00795453"/>
    <w:rsid w:val="007C45BA"/>
    <w:rsid w:val="007F4A30"/>
    <w:rsid w:val="008749A8"/>
    <w:rsid w:val="008C0F39"/>
    <w:rsid w:val="008D332F"/>
    <w:rsid w:val="00926522"/>
    <w:rsid w:val="009A21DF"/>
    <w:rsid w:val="00A02B33"/>
    <w:rsid w:val="00A56A83"/>
    <w:rsid w:val="00B76C6B"/>
    <w:rsid w:val="00BC2C47"/>
    <w:rsid w:val="00BD15E8"/>
    <w:rsid w:val="00CC6969"/>
    <w:rsid w:val="00DA6C92"/>
    <w:rsid w:val="00DF087F"/>
    <w:rsid w:val="00E70883"/>
    <w:rsid w:val="00F1257F"/>
    <w:rsid w:val="00F17583"/>
    <w:rsid w:val="00F7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E38A"/>
  <w15:chartTrackingRefBased/>
  <w15:docId w15:val="{05866A0D-E1C8-440F-9F1B-F5BA6BCE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0D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F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F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453"/>
  </w:style>
  <w:style w:type="paragraph" w:styleId="Footer">
    <w:name w:val="footer"/>
    <w:basedOn w:val="Normal"/>
    <w:link w:val="FooterChar"/>
    <w:uiPriority w:val="99"/>
    <w:unhideWhenUsed/>
    <w:rsid w:val="0079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453"/>
  </w:style>
  <w:style w:type="character" w:styleId="PageNumber">
    <w:name w:val="page number"/>
    <w:basedOn w:val="DefaultParagraphFont"/>
    <w:uiPriority w:val="99"/>
    <w:semiHidden/>
    <w:unhideWhenUsed/>
    <w:rsid w:val="00795453"/>
  </w:style>
  <w:style w:type="paragraph" w:styleId="ListParagraph">
    <w:name w:val="List Paragraph"/>
    <w:basedOn w:val="Normal"/>
    <w:uiPriority w:val="34"/>
    <w:qFormat/>
    <w:rsid w:val="0079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cpe-accredit.org/pdf/CPDGuidance%20ProfessionPharmacyJan2015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Cooley</dc:creator>
  <cp:keywords/>
  <dc:description/>
  <cp:lastModifiedBy>Frederick, Kelsey D</cp:lastModifiedBy>
  <cp:revision>5</cp:revision>
  <dcterms:created xsi:type="dcterms:W3CDTF">2022-05-23T22:54:00Z</dcterms:created>
  <dcterms:modified xsi:type="dcterms:W3CDTF">2022-05-23T23:04:00Z</dcterms:modified>
</cp:coreProperties>
</file>